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Rewalidacja, Wczesne Wspomaganie Rozwoju Dz. od 25.05-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29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.0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5.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 2020 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Narysuj szlaczek z figur odpowiednimi kolorami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024" w:dyaOrig="1741">
          <v:rect xmlns:o="urn:schemas-microsoft-com:office:office" xmlns:v="urn:schemas-microsoft-com:vml" id="rectole0000000000" style="width:101.200000pt;height:87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int.Picture" DrawAspect="Content" ObjectID="0000000000" ShapeID="rectole0000000000" r:id="docRId0"/>
        </w:object>
      </w:r>
      <w:r>
        <w:object w:dxaOrig="1842" w:dyaOrig="1700">
          <v:rect xmlns:o="urn:schemas-microsoft-com:office:office" xmlns:v="urn:schemas-microsoft-com:vml" id="rectole0000000001" style="width:92.100000pt;height:85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int.Picture" DrawAspect="Content" ObjectID="0000000001" ShapeID="rectole0000000001" r:id="docRId2"/>
        </w:object>
      </w:r>
      <w:r>
        <w:object w:dxaOrig="1842" w:dyaOrig="1599">
          <v:rect xmlns:o="urn:schemas-microsoft-com:office:office" xmlns:v="urn:schemas-microsoft-com:vml" id="rectole0000000002" style="width:92.100000pt;height:79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Paint.Picture" DrawAspect="Content" ObjectID="0000000002" ShapeID="rectole0000000002" r:id="docRId4"/>
        </w:object>
      </w:r>
      <w:r>
        <w:object w:dxaOrig="2024" w:dyaOrig="1741">
          <v:rect xmlns:o="urn:schemas-microsoft-com:office:office" xmlns:v="urn:schemas-microsoft-com:vml" id="rectole0000000003" style="width:101.200000pt;height:87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Paint.Pictur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.................................................................................................................................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923" w:dyaOrig="2146">
          <v:rect xmlns:o="urn:schemas-microsoft-com:office:office" xmlns:v="urn:schemas-microsoft-com:vml" id="rectole0000000004" style="width:96.150000pt;height:107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Paint.Picture" DrawAspect="Content" ObjectID="0000000004" ShapeID="rectole0000000004" r:id="docRId8"/>
        </w:object>
      </w:r>
      <w:r>
        <w:object w:dxaOrig="1822" w:dyaOrig="1721">
          <v:rect xmlns:o="urn:schemas-microsoft-com:office:office" xmlns:v="urn:schemas-microsoft-com:vml" id="rectole0000000005" style="width:91.100000pt;height:86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Paint.Picture" DrawAspect="Content" ObjectID="0000000005" ShapeID="rectole0000000005" r:id="docRId10"/>
        </w:object>
      </w:r>
      <w:r>
        <w:object w:dxaOrig="2085" w:dyaOrig="2024">
          <v:rect xmlns:o="urn:schemas-microsoft-com:office:office" xmlns:v="urn:schemas-microsoft-com:vml" id="rectole0000000006" style="width:104.250000pt;height:101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Paint.Picture" DrawAspect="Content" ObjectID="0000000006" ShapeID="rectole0000000006" r:id="docRId12"/>
        </w:object>
      </w:r>
      <w:r>
        <w:object w:dxaOrig="1923" w:dyaOrig="2146">
          <v:rect xmlns:o="urn:schemas-microsoft-com:office:office" xmlns:v="urn:schemas-microsoft-com:vml" id="rectole0000000007" style="width:96.150000pt;height:107.3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Paint.Pictur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..................................................................................................................................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085" w:dyaOrig="2024">
          <v:rect xmlns:o="urn:schemas-microsoft-com:office:office" xmlns:v="urn:schemas-microsoft-com:vml" id="rectole0000000008" style="width:104.250000pt;height:101.2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Paint.Picture" DrawAspect="Content" ObjectID="0000000008" ShapeID="rectole0000000008" r:id="docRId16"/>
        </w:object>
      </w:r>
      <w:r>
        <w:object w:dxaOrig="1923" w:dyaOrig="2146">
          <v:rect xmlns:o="urn:schemas-microsoft-com:office:office" xmlns:v="urn:schemas-microsoft-com:vml" id="rectole0000000009" style="width:96.150000pt;height:107.3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Paint.Picture" DrawAspect="Content" ObjectID="0000000009" ShapeID="rectole0000000009" r:id="docRId18"/>
        </w:object>
      </w:r>
      <w:r>
        <w:object w:dxaOrig="1822" w:dyaOrig="1721">
          <v:rect xmlns:o="urn:schemas-microsoft-com:office:office" xmlns:v="urn:schemas-microsoft-com:vml" id="rectole0000000010" style="width:91.100000pt;height:86.0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Paint.Picture" DrawAspect="Content" ObjectID="0000000010" ShapeID="rectole0000000010" r:id="docRId20"/>
        </w:object>
      </w:r>
      <w:r>
        <w:object w:dxaOrig="2085" w:dyaOrig="2024">
          <v:rect xmlns:o="urn:schemas-microsoft-com:office:office" xmlns:v="urn:schemas-microsoft-com:vml" id="rectole0000000011" style="width:104.250000pt;height:101.2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Paint.Pictur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.....................................................................................................................................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822" w:dyaOrig="1721">
          <v:rect xmlns:o="urn:schemas-microsoft-com:office:office" xmlns:v="urn:schemas-microsoft-com:vml" id="rectole0000000012" style="width:91.100000pt;height:86.0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Paint.Picture" DrawAspect="Content" ObjectID="0000000012" ShapeID="rectole0000000012" r:id="docRId24"/>
        </w:object>
      </w:r>
      <w:r>
        <w:object w:dxaOrig="2085" w:dyaOrig="2024">
          <v:rect xmlns:o="urn:schemas-microsoft-com:office:office" xmlns:v="urn:schemas-microsoft-com:vml" id="rectole0000000013" style="width:104.250000pt;height:101.20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Paint.Picture" DrawAspect="Content" ObjectID="0000000013" ShapeID="rectole0000000013" r:id="docRId26"/>
        </w:object>
      </w:r>
      <w:r>
        <w:object w:dxaOrig="1923" w:dyaOrig="2146">
          <v:rect xmlns:o="urn:schemas-microsoft-com:office:office" xmlns:v="urn:schemas-microsoft-com:vml" id="rectole0000000014" style="width:96.150000pt;height:107.3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Paint.Picture" DrawAspect="Content" ObjectID="0000000014" ShapeID="rectole0000000014" r:id="docRId28"/>
        </w:object>
      </w:r>
      <w:r>
        <w:object w:dxaOrig="1822" w:dyaOrig="1721">
          <v:rect xmlns:o="urn:schemas-microsoft-com:office:office" xmlns:v="urn:schemas-microsoft-com:vml" id="rectole0000000015" style="width:91.100000pt;height:86.0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Paint.Pictur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Rysuj po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śladzie ( piłka, drzewa,linie, figury, lokomotywa 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57" w:dyaOrig="11277">
          <v:rect xmlns:o="urn:schemas-microsoft-com:office:office" xmlns:v="urn:schemas-microsoft-com:vml" id="rectole0000000016" style="width:397.850000pt;height:563.8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Zacieniuj sylwety owadów i ptaka oraz narysuj paj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ęczynę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038" w:dyaOrig="10852">
          <v:rect xmlns:o="urn:schemas-microsoft-com:office:office" xmlns:v="urn:schemas-microsoft-com:vml" id="rectole0000000017" style="width:401.900000pt;height:542.6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Pokoloruj strza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łki  w prawo na żółto,lewo na niebiesko, górę czerwono, dół- zielono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5325">
          <v:rect xmlns:o="urn:schemas-microsoft-com:office:office" xmlns:v="urn:schemas-microsoft-com:vml" id="rectole0000000018" style="width:420.100000pt;height:266.2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Kolorowank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 wg podanego kodu ( kolory 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5932">
          <v:rect xmlns:o="urn:schemas-microsoft-com:office:office" xmlns:v="urn:schemas-microsoft-com:vml" id="rectole0000000019" style="width:420.100000pt;height:296.6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Dib" DrawAspect="Content" ObjectID="0000000019" ShapeID="rectole0000000019" r:id="docRId3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Pokoloruj wg podanych cyfr i kolorów (1- zółty, 2-jasny ziel., 3-ciemny ziel., 4-pomarańczowy 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9698">
          <v:rect xmlns:o="urn:schemas-microsoft-com:office:office" xmlns:v="urn:schemas-microsoft-com:vml" id="rectole0000000020" style="width:420.100000pt;height:484.9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Dib" DrawAspect="Content" ObjectID="0000000020" ShapeID="rectole0000000020" r:id="docRId4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embeddings/oleObject20.bin" Id="docRId40" Type="http://schemas.openxmlformats.org/officeDocument/2006/relationships/oleObject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embeddings/oleObject19.bin" Id="docRId38" Type="http://schemas.openxmlformats.org/officeDocument/2006/relationships/oleObject"/><Relationship Target="styles.xml" Id="docRId43" Type="http://schemas.openxmlformats.org/officeDocument/2006/relationships/styles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numbering.xml" Id="docRId42" Type="http://schemas.openxmlformats.org/officeDocument/2006/relationships/numbering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/Relationships>
</file>